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EE3DA" w14:textId="22C73670" w:rsidR="004A6934" w:rsidRPr="004A6934" w:rsidRDefault="004A6934" w:rsidP="004A6934">
      <w:pPr>
        <w:rPr>
          <w:b/>
          <w:bCs/>
        </w:rPr>
      </w:pPr>
      <w:r w:rsidRPr="004A6934">
        <w:rPr>
          <w:b/>
          <w:bCs/>
        </w:rPr>
        <w:t xml:space="preserve">ALLEGATO UNRL – </w:t>
      </w:r>
      <w:r>
        <w:rPr>
          <w:b/>
          <w:bCs/>
        </w:rPr>
        <w:t xml:space="preserve">BOZZA </w:t>
      </w:r>
      <w:r w:rsidRPr="004A6934">
        <w:rPr>
          <w:b/>
          <w:bCs/>
        </w:rPr>
        <w:t>MODULO FORMATO STANDARD DI RECESSO E NON ACCETTAZIONE DELLA NOMINA EX ART. 235 TUEL</w:t>
      </w:r>
    </w:p>
    <w:p w14:paraId="5928CBFD" w14:textId="77777777" w:rsidR="004A6934" w:rsidRDefault="004A6934" w:rsidP="004A6934">
      <w:pPr>
        <w:jc w:val="both"/>
      </w:pPr>
      <w:r w:rsidRPr="004A6934">
        <w:rPr>
          <w:b/>
          <w:bCs/>
        </w:rPr>
        <w:t>Spettabile</w:t>
      </w:r>
      <w:r>
        <w:rPr>
          <w:b/>
          <w:bCs/>
        </w:rPr>
        <w:t xml:space="preserve"> </w:t>
      </w:r>
      <w:r w:rsidRPr="004A6934">
        <w:rPr>
          <w:b/>
          <w:bCs/>
        </w:rPr>
        <w:t>Comune di</w:t>
      </w:r>
      <w:r w:rsidRPr="004A6934">
        <w:t xml:space="preserve"> [Inserire Nome del Comune]</w:t>
      </w:r>
    </w:p>
    <w:p w14:paraId="714BF9CD" w14:textId="77777777" w:rsidR="004A6934" w:rsidRDefault="004A6934" w:rsidP="004A6934">
      <w:pPr>
        <w:jc w:val="both"/>
        <w:rPr>
          <w:i/>
          <w:iCs/>
        </w:rPr>
      </w:pPr>
      <w:r w:rsidRPr="004A6934">
        <w:t xml:space="preserve">c.a. Sig. Sindaco </w:t>
      </w:r>
      <w:r w:rsidRPr="004A6934">
        <w:rPr>
          <w:i/>
          <w:iCs/>
        </w:rPr>
        <w:t>pro tempore</w:t>
      </w:r>
    </w:p>
    <w:p w14:paraId="125A8CA7" w14:textId="77777777" w:rsidR="004A6934" w:rsidRDefault="004A6934" w:rsidP="004A6934">
      <w:pPr>
        <w:jc w:val="both"/>
      </w:pPr>
      <w:r w:rsidRPr="004A6934">
        <w:t>c.a. Sig. Segretario Comunale</w:t>
      </w:r>
    </w:p>
    <w:p w14:paraId="4B4B0DA7" w14:textId="77777777" w:rsidR="004A6934" w:rsidRDefault="004A6934" w:rsidP="004A6934">
      <w:pPr>
        <w:jc w:val="both"/>
      </w:pPr>
      <w:r w:rsidRPr="004A6934">
        <w:t>c.a. Responsabile del Servizio Finanziario</w:t>
      </w:r>
    </w:p>
    <w:p w14:paraId="18F8E081" w14:textId="77777777" w:rsidR="004A6934" w:rsidRDefault="004A6934" w:rsidP="004A6934">
      <w:pPr>
        <w:jc w:val="both"/>
      </w:pPr>
      <w:r w:rsidRPr="004A6934">
        <w:rPr>
          <w:b/>
          <w:bCs/>
        </w:rPr>
        <w:t>Via/Piazza</w:t>
      </w:r>
      <w:r w:rsidRPr="004A6934">
        <w:t xml:space="preserve"> [Inserire Indirizzo del Comune]</w:t>
      </w:r>
    </w:p>
    <w:p w14:paraId="5DC7E2DB" w14:textId="308F1973" w:rsidR="004A6934" w:rsidRPr="004A6934" w:rsidRDefault="004A6934" w:rsidP="004A6934">
      <w:pPr>
        <w:jc w:val="both"/>
      </w:pPr>
      <w:r w:rsidRPr="004A6934">
        <w:rPr>
          <w:rFonts w:ascii="Segoe UI Emoji" w:hAnsi="Segoe UI Emoji" w:cs="Segoe UI Emoji"/>
        </w:rPr>
        <w:t>👉</w:t>
      </w:r>
      <w:r w:rsidRPr="004A6934">
        <w:t xml:space="preserve"> </w:t>
      </w:r>
      <w:r w:rsidRPr="004A6934">
        <w:rPr>
          <w:i/>
          <w:iCs/>
        </w:rPr>
        <w:t>Trasmesso via PEC all'indirizzo istituzionale dell'Ente</w:t>
      </w:r>
    </w:p>
    <w:p w14:paraId="6ACFEBB2" w14:textId="2187C55E" w:rsidR="004A6934" w:rsidRDefault="004A6934" w:rsidP="004A6934">
      <w:pPr>
        <w:jc w:val="both"/>
        <w:rPr>
          <w:b/>
          <w:bCs/>
        </w:rPr>
      </w:pPr>
      <w:r w:rsidRPr="004A6934">
        <w:rPr>
          <w:b/>
          <w:bCs/>
        </w:rPr>
        <w:t>e p.c.</w:t>
      </w:r>
      <w:r>
        <w:rPr>
          <w:b/>
          <w:bCs/>
        </w:rPr>
        <w:t xml:space="preserve"> </w:t>
      </w:r>
      <w:r w:rsidRPr="004A6934">
        <w:rPr>
          <w:b/>
          <w:bCs/>
        </w:rPr>
        <w:t>Unione Nazionale Revisori Legali – UNRL</w:t>
      </w:r>
    </w:p>
    <w:p w14:paraId="7332F7DB" w14:textId="77777777" w:rsidR="004A6934" w:rsidRDefault="004A6934" w:rsidP="004A6934">
      <w:pPr>
        <w:jc w:val="both"/>
      </w:pPr>
      <w:r w:rsidRPr="004A6934">
        <w:t>Ufficio di Presidenza e Monitoraggio Tariffe</w:t>
      </w:r>
    </w:p>
    <w:p w14:paraId="5856E265" w14:textId="1B4E8343" w:rsidR="004A6934" w:rsidRDefault="004A6934" w:rsidP="004A6934">
      <w:pPr>
        <w:jc w:val="both"/>
        <w:rPr>
          <w:i/>
          <w:iCs/>
        </w:rPr>
      </w:pPr>
      <w:r w:rsidRPr="004A6934">
        <w:rPr>
          <w:rFonts w:ascii="Segoe UI Emoji" w:hAnsi="Segoe UI Emoji" w:cs="Segoe UI Emoji"/>
        </w:rPr>
        <w:t>👉</w:t>
      </w:r>
      <w:r w:rsidRPr="004A6934">
        <w:t xml:space="preserve"> </w:t>
      </w:r>
      <w:r w:rsidRPr="004A6934">
        <w:rPr>
          <w:i/>
          <w:iCs/>
        </w:rPr>
        <w:t xml:space="preserve">Trasmesso via e-mail a: </w:t>
      </w:r>
      <w:hyperlink r:id="rId6" w:history="1">
        <w:r w:rsidRPr="004C331D">
          <w:rPr>
            <w:rStyle w:val="Collegamentoipertestuale"/>
            <w:i/>
            <w:iCs/>
          </w:rPr>
          <w:t>unrl</w:t>
        </w:r>
        <w:r w:rsidRPr="004C331D">
          <w:rPr>
            <w:rStyle w:val="Collegamentoipertestuale"/>
            <w:i/>
            <w:iCs/>
          </w:rPr>
          <w:t>@</w:t>
        </w:r>
        <w:r w:rsidRPr="004C331D">
          <w:rPr>
            <w:rStyle w:val="Collegamentoipertestuale"/>
            <w:i/>
            <w:iCs/>
          </w:rPr>
          <w:t>pec.</w:t>
        </w:r>
        <w:r w:rsidRPr="004C331D">
          <w:rPr>
            <w:rStyle w:val="Collegamentoipertestuale"/>
            <w:i/>
            <w:iCs/>
          </w:rPr>
          <w:t>revisori-legali.com</w:t>
        </w:r>
      </w:hyperlink>
    </w:p>
    <w:p w14:paraId="4AC0697E" w14:textId="77777777" w:rsidR="004A6934" w:rsidRPr="004A6934" w:rsidRDefault="004A6934" w:rsidP="004A6934">
      <w:pPr>
        <w:jc w:val="both"/>
      </w:pPr>
    </w:p>
    <w:p w14:paraId="183819AE" w14:textId="77777777" w:rsidR="004A6934" w:rsidRPr="004A6934" w:rsidRDefault="004A6934" w:rsidP="004A6934">
      <w:pPr>
        <w:jc w:val="both"/>
      </w:pPr>
      <w:r w:rsidRPr="004A6934">
        <w:rPr>
          <w:b/>
          <w:bCs/>
        </w:rPr>
        <w:t>Oggetto: Dichiarazione formale di non accettazione e rinuncia alla nomina di componente dell’Organo di Revisione Economico-Finanziaria ai sensi dell’art. 235 TUEL – Giusta causa e giustificato motivo oggettivo per manifesta iniquità del compenso in violazione della Legge n. 49/2023.</w:t>
      </w:r>
    </w:p>
    <w:p w14:paraId="3B3DEBA6" w14:textId="77777777" w:rsidR="004A6934" w:rsidRPr="004A6934" w:rsidRDefault="004A6934" w:rsidP="004A6934">
      <w:pPr>
        <w:jc w:val="both"/>
      </w:pPr>
      <w:r w:rsidRPr="004A6934">
        <w:t>Il/La sottoscritto/a Dott./Dott.ssa [Inserire Nome e Cognome], Revisore Legale iscritto al Registro MEF al n. [Inserire Numero Iscrizione], con studio professionale in [Inserire Città e Indirizzo], PEC [Inserire PEC],</w:t>
      </w:r>
    </w:p>
    <w:p w14:paraId="51860510" w14:textId="77777777" w:rsidR="004A6934" w:rsidRPr="004A6934" w:rsidRDefault="004A6934" w:rsidP="004A6934">
      <w:pPr>
        <w:jc w:val="center"/>
      </w:pPr>
      <w:r w:rsidRPr="004A6934">
        <w:rPr>
          <w:b/>
          <w:bCs/>
        </w:rPr>
        <w:t>PREMESSO QUESTA NOTA ORDINAMENTALE:</w:t>
      </w:r>
    </w:p>
    <w:p w14:paraId="1D7D14C6" w14:textId="77777777" w:rsidR="004A6934" w:rsidRPr="004A6934" w:rsidRDefault="004A6934" w:rsidP="004A6934">
      <w:pPr>
        <w:numPr>
          <w:ilvl w:val="0"/>
          <w:numId w:val="1"/>
        </w:numPr>
        <w:jc w:val="both"/>
      </w:pPr>
      <w:r w:rsidRPr="004A6934">
        <w:t>che in data [Inserire Data Sorteggio/Notifica] ha ricevuto formale comunicazione da parte di codesto Ente in merito all'avvenuto sorteggio prefettizio e alla conseguente designazione quale componente dell’Organo di Revisione Economico-Finanziaria per il triennio [Inserire Triennio di riferimento];</w:t>
      </w:r>
    </w:p>
    <w:p w14:paraId="6292C13A" w14:textId="77777777" w:rsidR="004A6934" w:rsidRPr="004A6934" w:rsidRDefault="004A6934" w:rsidP="004A6934">
      <w:pPr>
        <w:numPr>
          <w:ilvl w:val="0"/>
          <w:numId w:val="1"/>
        </w:numPr>
        <w:jc w:val="both"/>
      </w:pPr>
      <w:r w:rsidRPr="004A6934">
        <w:t>che in data [Inserire Data Ricezione Convenzione] ha preso visione della bozza di convenzione e dell'atto deliberativo di determinazione del relativo compenso annuo feriale, fissato da codesto Ente nella misura lorda di euro [Inserire Importo Compenso Proposto];</w:t>
      </w:r>
    </w:p>
    <w:p w14:paraId="330BAAFC" w14:textId="77777777" w:rsidR="004A6934" w:rsidRPr="004A6934" w:rsidRDefault="004A6934" w:rsidP="004A6934">
      <w:pPr>
        <w:numPr>
          <w:ilvl w:val="0"/>
          <w:numId w:val="1"/>
        </w:numPr>
        <w:jc w:val="both"/>
      </w:pPr>
      <w:r w:rsidRPr="004A6934">
        <w:t>che l'importo sopra indicato risulta determinato mediante appiattimento unilaterale sui minimi edittali previsti dal risalente D.M. 21 dicembre 2018, in totale assenza di criteri di interpolazione lineare puntuale demografica e senza alcun riconoscimento del rischio erariale straordinario e delle correlate asseverazioni obbligatorie connesse ai flussi finanziari straordinari del PNRR gestiti dall'Ente;</w:t>
      </w:r>
    </w:p>
    <w:p w14:paraId="61AB4203" w14:textId="77777777" w:rsidR="004A6934" w:rsidRPr="004A6934" w:rsidRDefault="004A6934" w:rsidP="004A6934">
      <w:pPr>
        <w:jc w:val="center"/>
      </w:pPr>
      <w:r w:rsidRPr="004A6934">
        <w:rPr>
          <w:b/>
          <w:bCs/>
        </w:rPr>
        <w:t>CONSIDERATO IN DIRITTO ED IN ORDINE PUBBLICO ECONOMICO:</w:t>
      </w:r>
    </w:p>
    <w:p w14:paraId="02105D56" w14:textId="77777777" w:rsidR="004A6934" w:rsidRPr="004A6934" w:rsidRDefault="004A6934" w:rsidP="004A6934">
      <w:pPr>
        <w:numPr>
          <w:ilvl w:val="0"/>
          <w:numId w:val="2"/>
        </w:numPr>
        <w:jc w:val="both"/>
      </w:pPr>
      <w:r w:rsidRPr="004A6934">
        <w:t xml:space="preserve">che la </w:t>
      </w:r>
      <w:r w:rsidRPr="004A6934">
        <w:rPr>
          <w:b/>
          <w:bCs/>
        </w:rPr>
        <w:t>Legge 21 aprile 2023, n. 49</w:t>
      </w:r>
      <w:r w:rsidRPr="004A6934">
        <w:t xml:space="preserve"> (</w:t>
      </w:r>
      <w:r w:rsidRPr="004A6934">
        <w:rPr>
          <w:i/>
          <w:iCs/>
        </w:rPr>
        <w:t>"Disposizioni in materia di equo compenso delle prestazioni professionali"</w:t>
      </w:r>
      <w:r w:rsidRPr="004A6934">
        <w:t xml:space="preserve">) introduce nell'ordinamento nazionale un principio imperativo di ordine pubblico economico, sanzionando con la </w:t>
      </w:r>
      <w:r w:rsidRPr="004A6934">
        <w:rPr>
          <w:b/>
          <w:bCs/>
        </w:rPr>
        <w:t>nullità assoluta di diritto</w:t>
      </w:r>
      <w:r w:rsidRPr="004A6934">
        <w:t xml:space="preserve"> qualsiasi pattuizione, delibera o atto unilaterale che determini un compenso non proporzionato alla quantità e alla qualità del lavoro svolto, nonché al contenuto e alle connesse responsabilità penali, civili ed erariali della prestazione professionale;</w:t>
      </w:r>
    </w:p>
    <w:p w14:paraId="48D96377" w14:textId="77777777" w:rsidR="004A6934" w:rsidRPr="004A6934" w:rsidRDefault="004A6934" w:rsidP="004A6934">
      <w:pPr>
        <w:numPr>
          <w:ilvl w:val="0"/>
          <w:numId w:val="2"/>
        </w:numPr>
        <w:jc w:val="both"/>
      </w:pPr>
      <w:r w:rsidRPr="004A6934">
        <w:t xml:space="preserve">che l'applicazione di tariffe ferme a parametri di oltre sette anni fa (D.M. 2018), non indicizzate all'inflazione e schiacciate sui minimi tabellari, elude il principio costituzionale di proporzionalità ex </w:t>
      </w:r>
      <w:r w:rsidRPr="004A6934">
        <w:lastRenderedPageBreak/>
        <w:t>art. 2233 c.c. e lede frontalmente le prerogative di indipendenza oggettiva e di efficacia dell'organo di controllo pubblico;</w:t>
      </w:r>
    </w:p>
    <w:p w14:paraId="56C9A10D" w14:textId="77777777" w:rsidR="004A6934" w:rsidRPr="004A6934" w:rsidRDefault="004A6934" w:rsidP="004A6934">
      <w:pPr>
        <w:numPr>
          <w:ilvl w:val="0"/>
          <w:numId w:val="2"/>
        </w:numPr>
        <w:jc w:val="both"/>
      </w:pPr>
      <w:r w:rsidRPr="004A6934">
        <w:t xml:space="preserve">che l'art. 235 del </w:t>
      </w:r>
      <w:proofErr w:type="spellStart"/>
      <w:r w:rsidRPr="004A6934">
        <w:t>D.Lgs.</w:t>
      </w:r>
      <w:proofErr w:type="spellEnd"/>
      <w:r w:rsidRPr="004A6934">
        <w:t xml:space="preserve"> n. 267/2000 (TUEL) fa salvo il diritto del professionista di non accettare l'incarico o di rinunciarvi qualora sussista una </w:t>
      </w:r>
      <w:r w:rsidRPr="004A6934">
        <w:rPr>
          <w:b/>
          <w:bCs/>
        </w:rPr>
        <w:t>giusta causa o un giustificato motivo oggettivo</w:t>
      </w:r>
      <w:r w:rsidRPr="004A6934">
        <w:t xml:space="preserve"> ostativo all'assolvimento del mandato istituzionale con la dovuta diligenza e dignità professionale;</w:t>
      </w:r>
    </w:p>
    <w:p w14:paraId="103451E2" w14:textId="77777777" w:rsidR="004A6934" w:rsidRPr="004A6934" w:rsidRDefault="004A6934" w:rsidP="004A6934">
      <w:pPr>
        <w:jc w:val="both"/>
      </w:pPr>
      <w:r w:rsidRPr="004A6934">
        <w:t>Tutto ciò premesso e considerato, il/la sottoscritto/a</w:t>
      </w:r>
    </w:p>
    <w:p w14:paraId="4235FCA1" w14:textId="77777777" w:rsidR="004A6934" w:rsidRPr="004A6934" w:rsidRDefault="004A6934" w:rsidP="004A6934">
      <w:pPr>
        <w:jc w:val="center"/>
        <w:rPr>
          <w:b/>
          <w:bCs/>
        </w:rPr>
      </w:pPr>
      <w:r w:rsidRPr="004A6934">
        <w:rPr>
          <w:b/>
          <w:bCs/>
        </w:rPr>
        <w:t>DICHIARA FORMALMENTE</w:t>
      </w:r>
    </w:p>
    <w:p w14:paraId="2C2988CD" w14:textId="77777777" w:rsidR="004A6934" w:rsidRPr="004A6934" w:rsidRDefault="004A6934" w:rsidP="004A6934">
      <w:pPr>
        <w:jc w:val="both"/>
      </w:pPr>
      <w:r w:rsidRPr="004A6934">
        <w:t xml:space="preserve">di </w:t>
      </w:r>
      <w:r w:rsidRPr="004A6934">
        <w:rPr>
          <w:b/>
          <w:bCs/>
        </w:rPr>
        <w:t>NON ACCETTARE la nomina</w:t>
      </w:r>
      <w:r w:rsidRPr="004A6934">
        <w:t xml:space="preserve"> e di </w:t>
      </w:r>
      <w:r w:rsidRPr="004A6934">
        <w:rPr>
          <w:b/>
          <w:bCs/>
        </w:rPr>
        <w:t>RINUNCIARE all'incarico</w:t>
      </w:r>
      <w:r w:rsidRPr="004A6934">
        <w:t xml:space="preserve"> di componente dell’Organo di Revisione Economico-Finanziaria di codesto Ente con decorrenza immediata ed ex-ante rispetto a qualsiasi insediamento o giuramento, per </w:t>
      </w:r>
      <w:r w:rsidRPr="004A6934">
        <w:rPr>
          <w:b/>
          <w:bCs/>
        </w:rPr>
        <w:t>giusta causa e giustificato motivo oggettivo</w:t>
      </w:r>
      <w:r w:rsidRPr="004A6934">
        <w:t xml:space="preserve"> ravvisabile nella manifesta iniquità e illegittimità della determinazione del compenso, ponendosi l'atto di conferimento in aperto contrasto con i precetti imperativi della Legge n. 49/2023.</w:t>
      </w:r>
    </w:p>
    <w:p w14:paraId="5071F1EB" w14:textId="77777777" w:rsidR="004A6934" w:rsidRPr="004A6934" w:rsidRDefault="004A6934" w:rsidP="004A6934">
      <w:pPr>
        <w:jc w:val="both"/>
      </w:pPr>
      <w:r w:rsidRPr="004A6934">
        <w:t>Il/La sottoscritto/a invita codesto Ente a trasmettere la presente dichiarazione alla Prefettura – Ufficio Territoriale del Governo competente per l’attivazione delle procedure di surroga e per lo scorrimento dell'elenco dei sorteggiati.</w:t>
      </w:r>
    </w:p>
    <w:p w14:paraId="3E5AAF38" w14:textId="77777777" w:rsidR="004A6934" w:rsidRPr="004A6934" w:rsidRDefault="004A6934" w:rsidP="004A6934">
      <w:pPr>
        <w:jc w:val="both"/>
      </w:pPr>
      <w:r w:rsidRPr="004A6934">
        <w:t xml:space="preserve">In mancanza di un immediato adeguamento dei criteri tariffari d'ufficio conformi al Test di Proporzionalità, la scrivente Associazione sindacale </w:t>
      </w:r>
      <w:r w:rsidRPr="004A6934">
        <w:rPr>
          <w:b/>
          <w:bCs/>
        </w:rPr>
        <w:t>UNRL</w:t>
      </w:r>
      <w:r w:rsidRPr="004A6934">
        <w:t xml:space="preserve"> si riserva di segnalare la delibera vessatoria alla competente Procura Regionale della Corte dei Conti per profili di danno indiretto alla stabilità contabile della finanza locale.</w:t>
      </w:r>
    </w:p>
    <w:p w14:paraId="3800D1EF" w14:textId="77777777" w:rsidR="004A6934" w:rsidRPr="004A6934" w:rsidRDefault="004A6934" w:rsidP="004A6934">
      <w:pPr>
        <w:jc w:val="both"/>
      </w:pPr>
      <w:r w:rsidRPr="004A6934">
        <w:t>Con l'espresso auspicio di un tempestivo riallineamento dell'azione amministrativa ai parametri di legalità e dignità del lavoro professionale.</w:t>
      </w:r>
    </w:p>
    <w:p w14:paraId="12828875" w14:textId="77777777" w:rsidR="004A6934" w:rsidRPr="004A6934" w:rsidRDefault="004A6934" w:rsidP="004A6934">
      <w:pPr>
        <w:jc w:val="both"/>
      </w:pPr>
      <w:r w:rsidRPr="004A6934">
        <w:t>Luogo e Data: [Inserire Luogo e Data di stasera]</w:t>
      </w:r>
    </w:p>
    <w:p w14:paraId="138F0EFF" w14:textId="77777777" w:rsidR="004A6934" w:rsidRDefault="004A6934" w:rsidP="004A6934">
      <w:pPr>
        <w:jc w:val="both"/>
        <w:rPr>
          <w:b/>
          <w:bCs/>
        </w:rPr>
      </w:pPr>
      <w:r w:rsidRPr="004A6934">
        <w:rPr>
          <w:b/>
          <w:bCs/>
        </w:rPr>
        <w:t>Firma Digitale</w:t>
      </w:r>
    </w:p>
    <w:p w14:paraId="34B9A0AF" w14:textId="723F0A4D" w:rsidR="004A6934" w:rsidRPr="004A6934" w:rsidRDefault="004A6934" w:rsidP="004A6934">
      <w:pPr>
        <w:jc w:val="both"/>
      </w:pPr>
      <w:r w:rsidRPr="004A6934">
        <w:rPr>
          <w:i/>
          <w:iCs/>
        </w:rPr>
        <w:t>Dott./Dott.ssa</w:t>
      </w:r>
      <w:r w:rsidRPr="004A6934">
        <w:t xml:space="preserve"> [Inserire Nome e Cognome]</w:t>
      </w:r>
    </w:p>
    <w:p w14:paraId="1656FFE8" w14:textId="77777777" w:rsidR="0064069C" w:rsidRDefault="0064069C" w:rsidP="004A6934">
      <w:pPr>
        <w:jc w:val="both"/>
      </w:pPr>
    </w:p>
    <w:sectPr w:rsidR="006406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804D21"/>
    <w:multiLevelType w:val="multilevel"/>
    <w:tmpl w:val="5F68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9A6788"/>
    <w:multiLevelType w:val="multilevel"/>
    <w:tmpl w:val="5614C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9481897">
    <w:abstractNumId w:val="0"/>
  </w:num>
  <w:num w:numId="2" w16cid:durableId="14622617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120"/>
    <w:rsid w:val="00012B4E"/>
    <w:rsid w:val="003F0CD5"/>
    <w:rsid w:val="004A6934"/>
    <w:rsid w:val="0064069C"/>
    <w:rsid w:val="00CE0120"/>
    <w:rsid w:val="00D6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AA077"/>
  <w15:chartTrackingRefBased/>
  <w15:docId w15:val="{BACD7BEA-E000-4005-A371-9F2D19A64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E01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01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012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0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0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0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0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0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0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01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01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01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012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012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012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012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012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012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0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0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0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0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012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012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012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0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012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0120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4A693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6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nrl@pec.revisori-legali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371CE-81AD-4190-A555-779836B00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687</Words>
  <Characters>3921</Characters>
  <Application>Microsoft Office Word</Application>
  <DocSecurity>0</DocSecurity>
  <Lines>32</Lines>
  <Paragraphs>9</Paragraphs>
  <ScaleCrop>false</ScaleCrop>
  <Company/>
  <LinksUpToDate>false</LinksUpToDate>
  <CharactersWithSpaces>4599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 mandolesi</dc:creator>
  <cp:keywords/>
  <dc:description/>
  <cp:lastModifiedBy>stefano mandolesi</cp:lastModifiedBy>
  <cp:revision>2</cp:revision>
  <dcterms:created xsi:type="dcterms:W3CDTF">2026-10-11T19:38:00Z</dcterms:created>
  <dcterms:modified xsi:type="dcterms:W3CDTF">2026-10-11T19:41:00Z</dcterms:modified>
</cp:coreProperties>
</file>